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45FF" w14:textId="00DF5751" w:rsidR="001E6AB1" w:rsidRDefault="00F01937" w:rsidP="001E6AB1">
      <w:pPr>
        <w:jc w:val="right"/>
        <w:rPr>
          <w:rFonts w:asciiTheme="minorHAnsi" w:hAnsiTheme="minorHAnsi"/>
          <w:color w:val="002B5C"/>
          <w:sz w:val="40"/>
          <w:szCs w:val="40"/>
        </w:rPr>
      </w:pPr>
      <w:sdt>
        <w:sdtPr>
          <w:rPr>
            <w:rFonts w:asciiTheme="minorHAnsi" w:hAnsiTheme="minorHAnsi"/>
            <w:color w:val="002B5C"/>
            <w:sz w:val="40"/>
            <w:szCs w:val="40"/>
          </w:rPr>
          <w:alias w:val="Title"/>
          <w:tag w:val=""/>
          <w:id w:val="-686670458"/>
          <w:placeholder>
            <w:docPart w:val="EB78FF4BCACF4FDE8B14A087E4AE5EC4"/>
          </w:placeholder>
          <w:dataBinding w:prefixMappings="xmlns:ns0='http://purl.org/dc/elements/1.1/' xmlns:ns1='http://schemas.openxmlformats.org/package/2006/metadata/core-properties' " w:xpath="/ns1:coreProperties[1]/ns0:title[1]" w:storeItemID="{6C3C8BC8-F283-45AE-878A-BAB7291924A1}"/>
          <w:text/>
        </w:sdtPr>
        <w:sdtEndPr/>
        <w:sdtContent>
          <w:r w:rsidR="00DC508E" w:rsidRPr="00DC508E">
            <w:rPr>
              <w:rFonts w:asciiTheme="minorHAnsi" w:hAnsiTheme="minorHAnsi"/>
              <w:color w:val="002B5C"/>
              <w:sz w:val="40"/>
              <w:szCs w:val="40"/>
            </w:rPr>
            <w:t>Business Development Analyst</w:t>
          </w:r>
        </w:sdtContent>
      </w:sdt>
    </w:p>
    <w:p w14:paraId="5A8B0585" w14:textId="77777777" w:rsidR="00202E52" w:rsidRPr="0030578D" w:rsidRDefault="00202E52" w:rsidP="0030578D">
      <w:pPr>
        <w:pStyle w:val="NoSpacing"/>
        <w:rPr>
          <w:b/>
          <w:bCs/>
          <w:sz w:val="22"/>
          <w:szCs w:val="22"/>
          <w:u w:val="single"/>
        </w:rPr>
      </w:pPr>
      <w:r w:rsidRPr="0030578D">
        <w:rPr>
          <w:b/>
          <w:bCs/>
          <w:sz w:val="22"/>
          <w:szCs w:val="22"/>
          <w:u w:val="single"/>
        </w:rPr>
        <w:t>Position Summary:</w:t>
      </w:r>
    </w:p>
    <w:p w14:paraId="68A1A4F8" w14:textId="7ABFD079" w:rsidR="00DA117C" w:rsidRDefault="00462686" w:rsidP="00DA117C">
      <w:pPr>
        <w:pStyle w:val="NoSpacing"/>
        <w:rPr>
          <w:sz w:val="22"/>
          <w:szCs w:val="22"/>
        </w:rPr>
      </w:pPr>
      <w:r w:rsidRPr="00DA117C">
        <w:rPr>
          <w:sz w:val="22"/>
          <w:szCs w:val="22"/>
        </w:rPr>
        <w:t xml:space="preserve">Segue Technologies, A Tetra Tech Company seeks </w:t>
      </w:r>
      <w:r w:rsidR="00202E52" w:rsidRPr="00DA117C">
        <w:rPr>
          <w:sz w:val="22"/>
          <w:szCs w:val="22"/>
        </w:rPr>
        <w:t xml:space="preserve">a </w:t>
      </w:r>
      <w:r w:rsidR="00DC508E" w:rsidRPr="00DA117C">
        <w:rPr>
          <w:b/>
          <w:bCs/>
          <w:sz w:val="22"/>
          <w:szCs w:val="22"/>
        </w:rPr>
        <w:t>Business Development (BD) Analyst</w:t>
      </w:r>
      <w:r w:rsidR="00DC508E" w:rsidRPr="00DA117C">
        <w:rPr>
          <w:sz w:val="22"/>
          <w:szCs w:val="22"/>
        </w:rPr>
        <w:t xml:space="preserve"> to work under the direction of the Business Development Manager and provide research and analysis support for the growth area of the company, supporting the BD lifecycle from opportunity identification through contract award. </w:t>
      </w:r>
      <w:r w:rsidR="00DA117C" w:rsidRPr="00DA117C">
        <w:rPr>
          <w:sz w:val="22"/>
          <w:szCs w:val="22"/>
        </w:rPr>
        <w:t>This is a full-time position located at Segue’s HQ Arlington, VA. For the near-term, this is a remote position.  After COVID-19 restrictions are lifted telework is available after approval on a part time basis.</w:t>
      </w:r>
    </w:p>
    <w:p w14:paraId="2BADA37A" w14:textId="77777777" w:rsidR="006F79DE" w:rsidRPr="00DA117C" w:rsidRDefault="006F79DE" w:rsidP="00DA117C">
      <w:pPr>
        <w:pStyle w:val="NoSpacing"/>
        <w:rPr>
          <w:sz w:val="22"/>
          <w:szCs w:val="22"/>
        </w:rPr>
      </w:pPr>
    </w:p>
    <w:p w14:paraId="7F8EE059" w14:textId="54F7905E" w:rsidR="00462686" w:rsidRPr="0030578D" w:rsidRDefault="00462686" w:rsidP="0030578D">
      <w:pPr>
        <w:pStyle w:val="NoSpacing"/>
        <w:rPr>
          <w:sz w:val="22"/>
          <w:szCs w:val="22"/>
        </w:rPr>
      </w:pPr>
      <w:r w:rsidRPr="0030578D">
        <w:rPr>
          <w:sz w:val="22"/>
          <w:szCs w:val="22"/>
        </w:rPr>
        <w:t>Segue Technologies is a wholly owned subsidiary of Tetra Tech, Inc. Segue is based out of Arlington, VA, with a presence in 14 states and DC. We support Federal and DoD organizations to develop and enhance mission-critical business systems. We provide custom software applications, solve data management problems, and support the evolution of the mobile workforce.</w:t>
      </w:r>
    </w:p>
    <w:p w14:paraId="1BABDE0F" w14:textId="77777777" w:rsidR="00462686" w:rsidRPr="0030578D" w:rsidRDefault="00462686" w:rsidP="0030578D">
      <w:pPr>
        <w:pStyle w:val="NoSpacing"/>
        <w:rPr>
          <w:sz w:val="22"/>
          <w:szCs w:val="22"/>
        </w:rPr>
      </w:pPr>
      <w:r w:rsidRPr="0030578D">
        <w:rPr>
          <w:sz w:val="22"/>
          <w:szCs w:val="22"/>
        </w:rPr>
        <w:t xml:space="preserve">At Segue Technologies health and safety play a vital role in our success. Segue’s employees work together to comply with all applicable health &amp; safety practices and protocols, including health orders and regulations related to COVID-19 that are mandated by local, </w:t>
      </w:r>
      <w:proofErr w:type="gramStart"/>
      <w:r w:rsidRPr="0030578D">
        <w:rPr>
          <w:sz w:val="22"/>
          <w:szCs w:val="22"/>
        </w:rPr>
        <w:t>state</w:t>
      </w:r>
      <w:proofErr w:type="gramEnd"/>
      <w:r w:rsidRPr="0030578D">
        <w:rPr>
          <w:sz w:val="22"/>
          <w:szCs w:val="22"/>
        </w:rPr>
        <w:t xml:space="preserve"> and federal authorities.</w:t>
      </w:r>
    </w:p>
    <w:p w14:paraId="489EB403" w14:textId="571D0FC9" w:rsidR="00202E52" w:rsidRPr="0030578D" w:rsidRDefault="00462686" w:rsidP="0030578D">
      <w:pPr>
        <w:pStyle w:val="NoSpacing"/>
        <w:rPr>
          <w:sz w:val="22"/>
          <w:szCs w:val="22"/>
        </w:rPr>
      </w:pPr>
      <w:r w:rsidRPr="0030578D">
        <w:rPr>
          <w:sz w:val="22"/>
          <w:szCs w:val="22"/>
        </w:rPr>
        <w:t>Our compensation package includes: Competitive Annual Salaries, Rewards and Recognition Program, Employee Stock Purchase Plan, Paid Time Off that Increases with Seniority, Paid Holidays, Life and Disability Insurance, 401K Retirement Plan with Employer Contribution, Dental, Vision, and Health Insurance, Flexible Spending Account, Tuition and Training Reimbursement.</w:t>
      </w:r>
    </w:p>
    <w:p w14:paraId="10F38317" w14:textId="77777777" w:rsidR="00462686" w:rsidRPr="0030578D" w:rsidRDefault="00462686" w:rsidP="0030578D">
      <w:pPr>
        <w:pStyle w:val="NoSpacing"/>
      </w:pPr>
    </w:p>
    <w:p w14:paraId="0B6CB32E" w14:textId="6630057E" w:rsidR="00202E52" w:rsidRPr="0030578D" w:rsidRDefault="00202E52" w:rsidP="0030578D">
      <w:pPr>
        <w:pStyle w:val="NoSpacing"/>
        <w:rPr>
          <w:b/>
          <w:bCs/>
          <w:sz w:val="22"/>
          <w:szCs w:val="22"/>
          <w:u w:val="single"/>
        </w:rPr>
      </w:pPr>
      <w:r w:rsidRPr="0030578D">
        <w:rPr>
          <w:b/>
          <w:bCs/>
          <w:sz w:val="22"/>
          <w:szCs w:val="22"/>
          <w:u w:val="single"/>
        </w:rPr>
        <w:t>Job Duties and Responsibilities include but are not limited to:</w:t>
      </w:r>
    </w:p>
    <w:p w14:paraId="7D2F8393" w14:textId="77777777" w:rsidR="00DC508E" w:rsidRPr="00DC508E" w:rsidRDefault="00DC508E" w:rsidP="00DC508E">
      <w:pPr>
        <w:pStyle w:val="NoSpacing"/>
        <w:numPr>
          <w:ilvl w:val="0"/>
          <w:numId w:val="17"/>
        </w:numPr>
        <w:rPr>
          <w:sz w:val="22"/>
          <w:szCs w:val="22"/>
        </w:rPr>
      </w:pPr>
      <w:r w:rsidRPr="00DC508E">
        <w:rPr>
          <w:sz w:val="22"/>
          <w:szCs w:val="22"/>
        </w:rPr>
        <w:t xml:space="preserve">Assist with identifying, </w:t>
      </w:r>
      <w:proofErr w:type="gramStart"/>
      <w:r w:rsidRPr="00DC508E">
        <w:rPr>
          <w:sz w:val="22"/>
          <w:szCs w:val="22"/>
        </w:rPr>
        <w:t>qualifying</w:t>
      </w:r>
      <w:proofErr w:type="gramEnd"/>
      <w:r w:rsidRPr="00DC508E">
        <w:rPr>
          <w:sz w:val="22"/>
          <w:szCs w:val="22"/>
        </w:rPr>
        <w:t xml:space="preserve"> and monitoring new business opportunities</w:t>
      </w:r>
    </w:p>
    <w:p w14:paraId="22D786A1" w14:textId="77777777" w:rsidR="00DC508E" w:rsidRPr="00DC508E" w:rsidRDefault="00DC508E" w:rsidP="00DC508E">
      <w:pPr>
        <w:pStyle w:val="NoSpacing"/>
        <w:numPr>
          <w:ilvl w:val="0"/>
          <w:numId w:val="17"/>
        </w:numPr>
        <w:rPr>
          <w:sz w:val="22"/>
          <w:szCs w:val="22"/>
        </w:rPr>
      </w:pPr>
      <w:r w:rsidRPr="00DC508E">
        <w:rPr>
          <w:sz w:val="22"/>
          <w:szCs w:val="22"/>
        </w:rPr>
        <w:t>Work with BD team to identify target markets and agencies and develop relationships with key personnel in those agencies</w:t>
      </w:r>
    </w:p>
    <w:p w14:paraId="09028C33" w14:textId="77777777" w:rsidR="00DC508E" w:rsidRDefault="00DC508E" w:rsidP="00DC508E">
      <w:pPr>
        <w:pStyle w:val="NoSpacing"/>
        <w:numPr>
          <w:ilvl w:val="0"/>
          <w:numId w:val="17"/>
        </w:numPr>
        <w:rPr>
          <w:sz w:val="22"/>
          <w:szCs w:val="22"/>
        </w:rPr>
      </w:pPr>
      <w:r>
        <w:rPr>
          <w:sz w:val="22"/>
          <w:szCs w:val="22"/>
        </w:rPr>
        <w:t xml:space="preserve">Work </w:t>
      </w:r>
      <w:r w:rsidRPr="00DC508E">
        <w:rPr>
          <w:sz w:val="22"/>
          <w:szCs w:val="22"/>
        </w:rPr>
        <w:t>collaboratively with Managers, Directors, and BD personnel across the company to build a pipeline of business opportunities that align with our capabilities and experience</w:t>
      </w:r>
    </w:p>
    <w:p w14:paraId="41549B71" w14:textId="77777777" w:rsidR="00DC508E" w:rsidRPr="00DC508E" w:rsidRDefault="00DC508E" w:rsidP="00DC508E">
      <w:pPr>
        <w:pStyle w:val="NoSpacing"/>
        <w:numPr>
          <w:ilvl w:val="0"/>
          <w:numId w:val="17"/>
        </w:numPr>
        <w:rPr>
          <w:sz w:val="22"/>
          <w:szCs w:val="22"/>
        </w:rPr>
      </w:pPr>
      <w:r w:rsidRPr="00DC508E">
        <w:rPr>
          <w:sz w:val="22"/>
          <w:szCs w:val="22"/>
        </w:rPr>
        <w:t>Research and document relevant market intelligence to increase opportunity knowledge and provide internal reports and updates to aid in pursuit/capture decision making</w:t>
      </w:r>
    </w:p>
    <w:p w14:paraId="65DC066E" w14:textId="77777777" w:rsidR="00DC508E" w:rsidRPr="00DC508E" w:rsidRDefault="00DC508E" w:rsidP="00DC508E">
      <w:pPr>
        <w:pStyle w:val="NoSpacing"/>
        <w:numPr>
          <w:ilvl w:val="0"/>
          <w:numId w:val="17"/>
        </w:numPr>
        <w:rPr>
          <w:sz w:val="22"/>
          <w:szCs w:val="22"/>
        </w:rPr>
      </w:pPr>
      <w:r w:rsidRPr="00DC508E">
        <w:rPr>
          <w:sz w:val="22"/>
          <w:szCs w:val="22"/>
        </w:rPr>
        <w:t>Interface directly with industry partners, collect and maintain relevant partner capabilities, contracts, certifications, and general company profiles to aid in teaming decisions</w:t>
      </w:r>
    </w:p>
    <w:p w14:paraId="44EF95A2" w14:textId="77777777" w:rsidR="00DC508E" w:rsidRPr="00DC508E" w:rsidRDefault="00DC508E" w:rsidP="00DC508E">
      <w:pPr>
        <w:pStyle w:val="NoSpacing"/>
        <w:numPr>
          <w:ilvl w:val="0"/>
          <w:numId w:val="17"/>
        </w:numPr>
        <w:rPr>
          <w:sz w:val="22"/>
          <w:szCs w:val="22"/>
        </w:rPr>
      </w:pPr>
      <w:r w:rsidRPr="00DC508E">
        <w:rPr>
          <w:sz w:val="22"/>
          <w:szCs w:val="22"/>
        </w:rPr>
        <w:t>Collaborate internally with BD team to support marketing activities, to include social media, website content and collateral literature</w:t>
      </w:r>
    </w:p>
    <w:p w14:paraId="364C425E" w14:textId="77777777" w:rsidR="00DC508E" w:rsidRPr="00DC508E" w:rsidRDefault="00DC508E" w:rsidP="00DC508E">
      <w:pPr>
        <w:pStyle w:val="NoSpacing"/>
        <w:numPr>
          <w:ilvl w:val="0"/>
          <w:numId w:val="17"/>
        </w:numPr>
        <w:rPr>
          <w:sz w:val="22"/>
          <w:szCs w:val="22"/>
        </w:rPr>
      </w:pPr>
      <w:r w:rsidRPr="00DC508E">
        <w:rPr>
          <w:sz w:val="22"/>
          <w:szCs w:val="22"/>
        </w:rPr>
        <w:t xml:space="preserve">Coordinate and participate in trade shows, seminars, industry days and vendor open houses, etc. that support capture objectives </w:t>
      </w:r>
    </w:p>
    <w:p w14:paraId="42922A8A" w14:textId="77777777" w:rsidR="00DC508E" w:rsidRPr="00DC508E" w:rsidRDefault="00DC508E" w:rsidP="00DC508E">
      <w:pPr>
        <w:pStyle w:val="NoSpacing"/>
        <w:numPr>
          <w:ilvl w:val="0"/>
          <w:numId w:val="17"/>
        </w:numPr>
        <w:rPr>
          <w:sz w:val="22"/>
          <w:szCs w:val="22"/>
        </w:rPr>
      </w:pPr>
      <w:r>
        <w:rPr>
          <w:sz w:val="22"/>
          <w:szCs w:val="22"/>
        </w:rPr>
        <w:t>W</w:t>
      </w:r>
      <w:r w:rsidRPr="00DC508E">
        <w:rPr>
          <w:sz w:val="22"/>
          <w:szCs w:val="22"/>
        </w:rPr>
        <w:t>ork with external partners and customers to support Segue network relationships and gather opportunity intelligence</w:t>
      </w:r>
    </w:p>
    <w:p w14:paraId="269AD3D0" w14:textId="6BF689B8" w:rsidR="00DC508E" w:rsidRDefault="00DC508E" w:rsidP="00DC508E">
      <w:pPr>
        <w:pStyle w:val="NoSpacing"/>
        <w:numPr>
          <w:ilvl w:val="0"/>
          <w:numId w:val="17"/>
        </w:numPr>
        <w:rPr>
          <w:sz w:val="22"/>
          <w:szCs w:val="22"/>
        </w:rPr>
      </w:pPr>
      <w:r w:rsidRPr="00DC508E">
        <w:rPr>
          <w:sz w:val="22"/>
          <w:szCs w:val="22"/>
        </w:rPr>
        <w:t>Administer and contribute information to corporate CRM tools and document repositories</w:t>
      </w:r>
    </w:p>
    <w:p w14:paraId="23671CC4" w14:textId="078E9DE3" w:rsidR="00AB4D1E" w:rsidRDefault="00DC508E" w:rsidP="00DC508E">
      <w:pPr>
        <w:pStyle w:val="NoSpacing"/>
        <w:numPr>
          <w:ilvl w:val="0"/>
          <w:numId w:val="17"/>
        </w:numPr>
        <w:rPr>
          <w:sz w:val="22"/>
          <w:szCs w:val="22"/>
        </w:rPr>
      </w:pPr>
      <w:r w:rsidRPr="00DC508E">
        <w:rPr>
          <w:sz w:val="22"/>
          <w:szCs w:val="22"/>
        </w:rPr>
        <w:t>Additional tasks as required</w:t>
      </w:r>
    </w:p>
    <w:p w14:paraId="054BB987" w14:textId="77777777" w:rsidR="00DC508E" w:rsidRPr="0030578D" w:rsidRDefault="00DC508E" w:rsidP="00DC508E">
      <w:pPr>
        <w:pStyle w:val="NoSpacing"/>
        <w:rPr>
          <w:sz w:val="22"/>
          <w:szCs w:val="22"/>
        </w:rPr>
      </w:pPr>
    </w:p>
    <w:p w14:paraId="04B8B8E7" w14:textId="422CEACB" w:rsidR="00202E52" w:rsidRDefault="00202E52" w:rsidP="00202E52">
      <w:pPr>
        <w:pStyle w:val="NoSpacing"/>
        <w:rPr>
          <w:rFonts w:asciiTheme="minorHAnsi" w:hAnsiTheme="minorHAnsi" w:cstheme="minorHAnsi"/>
          <w:b/>
          <w:bCs/>
          <w:sz w:val="22"/>
          <w:u w:val="single"/>
        </w:rPr>
      </w:pPr>
      <w:r w:rsidRPr="003E086A">
        <w:rPr>
          <w:rFonts w:asciiTheme="minorHAnsi" w:hAnsiTheme="minorHAnsi" w:cstheme="minorHAnsi"/>
          <w:b/>
          <w:bCs/>
          <w:sz w:val="22"/>
          <w:u w:val="single"/>
        </w:rPr>
        <w:t>Required Skills:</w:t>
      </w:r>
    </w:p>
    <w:p w14:paraId="6AF3B4F6" w14:textId="533A014A" w:rsidR="00DC508E" w:rsidRPr="00DC508E" w:rsidRDefault="00DC508E" w:rsidP="00DC508E">
      <w:pPr>
        <w:pStyle w:val="NoSpacing"/>
        <w:numPr>
          <w:ilvl w:val="0"/>
          <w:numId w:val="18"/>
        </w:numPr>
        <w:rPr>
          <w:rFonts w:asciiTheme="minorHAnsi" w:hAnsiTheme="minorHAnsi" w:cstheme="minorHAnsi"/>
          <w:sz w:val="22"/>
        </w:rPr>
      </w:pPr>
      <w:r>
        <w:rPr>
          <w:rFonts w:asciiTheme="minorHAnsi" w:hAnsiTheme="minorHAnsi" w:cstheme="minorHAnsi"/>
          <w:sz w:val="22"/>
        </w:rPr>
        <w:lastRenderedPageBreak/>
        <w:t xml:space="preserve">3+ </w:t>
      </w:r>
      <w:r w:rsidRPr="00DC508E">
        <w:rPr>
          <w:rFonts w:asciiTheme="minorHAnsi" w:hAnsiTheme="minorHAnsi" w:cstheme="minorHAnsi"/>
          <w:sz w:val="22"/>
        </w:rPr>
        <w:t>years of experience in a Business Development and/or Marketing related role</w:t>
      </w:r>
    </w:p>
    <w:p w14:paraId="227232BD" w14:textId="77777777" w:rsidR="00DC508E" w:rsidRPr="00DC508E" w:rsidRDefault="00DC508E" w:rsidP="00DC508E">
      <w:pPr>
        <w:pStyle w:val="NoSpacing"/>
        <w:numPr>
          <w:ilvl w:val="0"/>
          <w:numId w:val="18"/>
        </w:numPr>
        <w:rPr>
          <w:rFonts w:asciiTheme="minorHAnsi" w:hAnsiTheme="minorHAnsi" w:cstheme="minorHAnsi"/>
          <w:sz w:val="22"/>
        </w:rPr>
      </w:pPr>
      <w:r w:rsidRPr="00DC508E">
        <w:rPr>
          <w:rFonts w:asciiTheme="minorHAnsi" w:hAnsiTheme="minorHAnsi" w:cstheme="minorHAnsi"/>
          <w:sz w:val="22"/>
        </w:rPr>
        <w:t xml:space="preserve">Experience in a research and analysis role, preferably for Federal/DoD procurement lifecycle </w:t>
      </w:r>
    </w:p>
    <w:p w14:paraId="121134EF" w14:textId="77777777" w:rsidR="00DC508E" w:rsidRPr="00DC508E" w:rsidRDefault="00DC508E" w:rsidP="00DC508E">
      <w:pPr>
        <w:pStyle w:val="NoSpacing"/>
        <w:numPr>
          <w:ilvl w:val="0"/>
          <w:numId w:val="18"/>
        </w:numPr>
        <w:rPr>
          <w:rFonts w:asciiTheme="minorHAnsi" w:hAnsiTheme="minorHAnsi" w:cstheme="minorHAnsi"/>
          <w:sz w:val="22"/>
        </w:rPr>
      </w:pPr>
      <w:r w:rsidRPr="00DC508E">
        <w:rPr>
          <w:rFonts w:asciiTheme="minorHAnsi" w:hAnsiTheme="minorHAnsi" w:cstheme="minorHAnsi"/>
          <w:sz w:val="22"/>
        </w:rPr>
        <w:t>Understanding of the US Government procurement/acquisition lifecycle</w:t>
      </w:r>
    </w:p>
    <w:p w14:paraId="3928781C" w14:textId="77777777" w:rsidR="00DC508E" w:rsidRPr="00DC508E" w:rsidRDefault="00DC508E" w:rsidP="00DC508E">
      <w:pPr>
        <w:pStyle w:val="NoSpacing"/>
        <w:numPr>
          <w:ilvl w:val="0"/>
          <w:numId w:val="18"/>
        </w:numPr>
        <w:rPr>
          <w:rFonts w:asciiTheme="minorHAnsi" w:hAnsiTheme="minorHAnsi" w:cstheme="minorHAnsi"/>
          <w:sz w:val="22"/>
        </w:rPr>
      </w:pPr>
      <w:r w:rsidRPr="00DC508E">
        <w:rPr>
          <w:rFonts w:asciiTheme="minorHAnsi" w:hAnsiTheme="minorHAnsi" w:cstheme="minorHAnsi"/>
          <w:sz w:val="22"/>
        </w:rPr>
        <w:t>Excellent customer service, interpersonal, and communication skills</w:t>
      </w:r>
    </w:p>
    <w:p w14:paraId="6094A85B" w14:textId="77777777" w:rsidR="00DC508E" w:rsidRPr="00DC508E" w:rsidRDefault="00DC508E" w:rsidP="00DC508E">
      <w:pPr>
        <w:pStyle w:val="NoSpacing"/>
        <w:numPr>
          <w:ilvl w:val="0"/>
          <w:numId w:val="18"/>
        </w:numPr>
        <w:rPr>
          <w:rFonts w:asciiTheme="minorHAnsi" w:hAnsiTheme="minorHAnsi" w:cstheme="minorHAnsi"/>
          <w:sz w:val="22"/>
        </w:rPr>
      </w:pPr>
      <w:r w:rsidRPr="00DC508E">
        <w:rPr>
          <w:rFonts w:asciiTheme="minorHAnsi" w:hAnsiTheme="minorHAnsi" w:cstheme="minorHAnsi"/>
          <w:sz w:val="22"/>
        </w:rPr>
        <w:t>Strong experience in Microsoft Office Suite, CRM tools, and Government procurement platforms (</w:t>
      </w:r>
      <w:proofErr w:type="spellStart"/>
      <w:r w:rsidRPr="00DC508E">
        <w:rPr>
          <w:rFonts w:asciiTheme="minorHAnsi" w:hAnsiTheme="minorHAnsi" w:cstheme="minorHAnsi"/>
          <w:sz w:val="22"/>
        </w:rPr>
        <w:t>Fedbizopps</w:t>
      </w:r>
      <w:proofErr w:type="spellEnd"/>
      <w:r w:rsidRPr="00DC508E">
        <w:rPr>
          <w:rFonts w:asciiTheme="minorHAnsi" w:hAnsiTheme="minorHAnsi" w:cstheme="minorHAnsi"/>
          <w:sz w:val="22"/>
        </w:rPr>
        <w:t xml:space="preserve">, Sam.gov, </w:t>
      </w:r>
      <w:proofErr w:type="spellStart"/>
      <w:r w:rsidRPr="00DC508E">
        <w:rPr>
          <w:rFonts w:asciiTheme="minorHAnsi" w:hAnsiTheme="minorHAnsi" w:cstheme="minorHAnsi"/>
          <w:sz w:val="22"/>
        </w:rPr>
        <w:t>Govwin</w:t>
      </w:r>
      <w:proofErr w:type="spellEnd"/>
      <w:r w:rsidRPr="00DC508E">
        <w:rPr>
          <w:rFonts w:asciiTheme="minorHAnsi" w:hAnsiTheme="minorHAnsi" w:cstheme="minorHAnsi"/>
          <w:sz w:val="22"/>
        </w:rPr>
        <w:t xml:space="preserve">, </w:t>
      </w:r>
      <w:proofErr w:type="spellStart"/>
      <w:r w:rsidRPr="00DC508E">
        <w:rPr>
          <w:rFonts w:asciiTheme="minorHAnsi" w:hAnsiTheme="minorHAnsi" w:cstheme="minorHAnsi"/>
          <w:sz w:val="22"/>
        </w:rPr>
        <w:t>Govtribe</w:t>
      </w:r>
      <w:proofErr w:type="spellEnd"/>
      <w:r w:rsidRPr="00DC508E">
        <w:rPr>
          <w:rFonts w:asciiTheme="minorHAnsi" w:hAnsiTheme="minorHAnsi" w:cstheme="minorHAnsi"/>
          <w:sz w:val="22"/>
        </w:rPr>
        <w:t xml:space="preserve">, </w:t>
      </w:r>
      <w:proofErr w:type="spellStart"/>
      <w:r w:rsidRPr="00DC508E">
        <w:rPr>
          <w:rFonts w:asciiTheme="minorHAnsi" w:hAnsiTheme="minorHAnsi" w:cstheme="minorHAnsi"/>
          <w:sz w:val="22"/>
        </w:rPr>
        <w:t>eBuy</w:t>
      </w:r>
      <w:proofErr w:type="spellEnd"/>
      <w:r w:rsidRPr="00DC508E">
        <w:rPr>
          <w:rFonts w:asciiTheme="minorHAnsi" w:hAnsiTheme="minorHAnsi" w:cstheme="minorHAnsi"/>
          <w:sz w:val="22"/>
        </w:rPr>
        <w:t>, etc.)</w:t>
      </w:r>
    </w:p>
    <w:p w14:paraId="503847A9" w14:textId="6AEAC211" w:rsidR="002453A7" w:rsidRDefault="00DC508E" w:rsidP="00DC508E">
      <w:pPr>
        <w:pStyle w:val="NoSpacing"/>
        <w:numPr>
          <w:ilvl w:val="0"/>
          <w:numId w:val="18"/>
        </w:numPr>
        <w:rPr>
          <w:rFonts w:asciiTheme="minorHAnsi" w:hAnsiTheme="minorHAnsi" w:cstheme="minorHAnsi"/>
          <w:sz w:val="22"/>
        </w:rPr>
      </w:pPr>
      <w:r w:rsidRPr="00DC508E">
        <w:rPr>
          <w:rFonts w:asciiTheme="minorHAnsi" w:hAnsiTheme="minorHAnsi" w:cstheme="minorHAnsi"/>
          <w:sz w:val="22"/>
        </w:rPr>
        <w:t>Ability to multi-task, organize, and prioritize multiple projects without direct supervision</w:t>
      </w:r>
    </w:p>
    <w:p w14:paraId="4B23F299" w14:textId="3D1EAB21" w:rsidR="00DC508E" w:rsidRDefault="00DC508E" w:rsidP="00DC508E">
      <w:pPr>
        <w:pStyle w:val="NoSpacing"/>
        <w:rPr>
          <w:rFonts w:asciiTheme="minorHAnsi" w:hAnsiTheme="minorHAnsi" w:cstheme="minorHAnsi"/>
          <w:sz w:val="22"/>
        </w:rPr>
      </w:pPr>
    </w:p>
    <w:p w14:paraId="4863D7DB" w14:textId="101F803B" w:rsidR="00DC508E" w:rsidRDefault="00DC508E" w:rsidP="00DC508E">
      <w:pPr>
        <w:pStyle w:val="NoSpacing"/>
        <w:rPr>
          <w:rFonts w:asciiTheme="minorHAnsi" w:hAnsiTheme="minorHAnsi" w:cstheme="minorHAnsi"/>
          <w:b/>
          <w:bCs/>
          <w:sz w:val="22"/>
          <w:u w:val="single"/>
        </w:rPr>
      </w:pPr>
      <w:r>
        <w:rPr>
          <w:rFonts w:asciiTheme="minorHAnsi" w:hAnsiTheme="minorHAnsi" w:cstheme="minorHAnsi"/>
          <w:b/>
          <w:bCs/>
          <w:sz w:val="22"/>
          <w:u w:val="single"/>
        </w:rPr>
        <w:t>Desired</w:t>
      </w:r>
      <w:r w:rsidRPr="003E086A">
        <w:rPr>
          <w:rFonts w:asciiTheme="minorHAnsi" w:hAnsiTheme="minorHAnsi" w:cstheme="minorHAnsi"/>
          <w:b/>
          <w:bCs/>
          <w:sz w:val="22"/>
          <w:u w:val="single"/>
        </w:rPr>
        <w:t xml:space="preserve"> Skills:</w:t>
      </w:r>
    </w:p>
    <w:p w14:paraId="604FA045" w14:textId="77777777" w:rsidR="00DC508E" w:rsidRPr="00DC508E" w:rsidRDefault="00DC508E" w:rsidP="00DC508E">
      <w:pPr>
        <w:pStyle w:val="NoSpacing"/>
        <w:numPr>
          <w:ilvl w:val="0"/>
          <w:numId w:val="19"/>
        </w:numPr>
        <w:rPr>
          <w:rFonts w:asciiTheme="minorHAnsi" w:hAnsiTheme="minorHAnsi" w:cstheme="minorHAnsi"/>
          <w:sz w:val="22"/>
        </w:rPr>
      </w:pPr>
      <w:r w:rsidRPr="00DC508E">
        <w:rPr>
          <w:rFonts w:asciiTheme="minorHAnsi" w:hAnsiTheme="minorHAnsi" w:cstheme="minorHAnsi"/>
          <w:sz w:val="22"/>
        </w:rPr>
        <w:t xml:space="preserve">Bachelor’s degree in Business Administration, Marketing, Communications, or similar major </w:t>
      </w:r>
    </w:p>
    <w:p w14:paraId="69C46E80" w14:textId="77777777" w:rsidR="00DC508E" w:rsidRPr="00DC508E" w:rsidRDefault="00DC508E" w:rsidP="00DC508E">
      <w:pPr>
        <w:pStyle w:val="NoSpacing"/>
        <w:numPr>
          <w:ilvl w:val="0"/>
          <w:numId w:val="19"/>
        </w:numPr>
        <w:rPr>
          <w:rFonts w:asciiTheme="minorHAnsi" w:hAnsiTheme="minorHAnsi" w:cstheme="minorHAnsi"/>
          <w:sz w:val="22"/>
        </w:rPr>
      </w:pPr>
      <w:r w:rsidRPr="00DC508E">
        <w:rPr>
          <w:rFonts w:asciiTheme="minorHAnsi" w:hAnsiTheme="minorHAnsi" w:cstheme="minorHAnsi"/>
          <w:sz w:val="22"/>
        </w:rPr>
        <w:t>Experience with Federal procurement/acquisition as a government employee or contractor</w:t>
      </w:r>
    </w:p>
    <w:p w14:paraId="5C97D8C5" w14:textId="2FD012DF" w:rsidR="00DC508E" w:rsidRPr="00DC508E" w:rsidRDefault="00DC508E" w:rsidP="00DC508E">
      <w:pPr>
        <w:pStyle w:val="NoSpacing"/>
        <w:numPr>
          <w:ilvl w:val="0"/>
          <w:numId w:val="19"/>
        </w:numPr>
        <w:rPr>
          <w:rFonts w:asciiTheme="minorHAnsi" w:hAnsiTheme="minorHAnsi" w:cstheme="minorHAnsi"/>
          <w:sz w:val="22"/>
        </w:rPr>
      </w:pPr>
      <w:r w:rsidRPr="00DC508E">
        <w:rPr>
          <w:rFonts w:asciiTheme="minorHAnsi" w:hAnsiTheme="minorHAnsi" w:cstheme="minorHAnsi"/>
          <w:sz w:val="22"/>
        </w:rPr>
        <w:t>U.S. citizenship with the ability to obtain a Security Clearance</w:t>
      </w:r>
    </w:p>
    <w:sectPr w:rsidR="00DC508E" w:rsidRPr="00DC50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2951B" w14:textId="77777777" w:rsidR="00F01937" w:rsidRDefault="00F01937" w:rsidP="003C0854">
      <w:pPr>
        <w:spacing w:after="0" w:line="240" w:lineRule="auto"/>
      </w:pPr>
      <w:r>
        <w:separator/>
      </w:r>
    </w:p>
  </w:endnote>
  <w:endnote w:type="continuationSeparator" w:id="0">
    <w:p w14:paraId="4A5162AD" w14:textId="77777777" w:rsidR="00F01937" w:rsidRDefault="00F01937" w:rsidP="003C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979D" w14:textId="77777777" w:rsidR="00257700" w:rsidRDefault="00257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360"/>
    </w:tblGrid>
    <w:tr w:rsidR="003C0854" w:rsidRPr="005D613E" w14:paraId="56ABAE7F" w14:textId="77777777" w:rsidTr="00B2553D">
      <w:tc>
        <w:tcPr>
          <w:tcW w:w="936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4"/>
          </w:tblGrid>
          <w:tr w:rsidR="003C0854" w14:paraId="1F8B8917" w14:textId="77777777" w:rsidTr="00865595">
            <w:tc>
              <w:tcPr>
                <w:tcW w:w="9576" w:type="dxa"/>
              </w:tcPr>
              <w:p w14:paraId="2BBA2789" w14:textId="6DDBFF17" w:rsidR="003C0854" w:rsidRPr="008F51BC" w:rsidRDefault="00462686" w:rsidP="00B2553D">
                <w:pPr>
                  <w:rPr>
                    <w:sz w:val="24"/>
                    <w:szCs w:val="24"/>
                    <w:u w:val="single"/>
                  </w:rPr>
                </w:pPr>
                <w:r w:rsidRPr="00462686">
                  <w:rPr>
                    <w:b/>
                  </w:rPr>
                  <w:t>Segue Technologies, A Tetra Tech Company</w:t>
                </w:r>
                <w:r w:rsidR="003C0854" w:rsidRPr="00741F0D">
                  <w:rPr>
                    <w:b/>
                  </w:rPr>
                  <w:t xml:space="preserve"> </w:t>
                </w:r>
                <w:r w:rsidR="003C0854" w:rsidRPr="00471A7A">
                  <w:rPr>
                    <w:b/>
                  </w:rPr>
                  <w:t xml:space="preserve">is an Equal Opportunity/Affirmative Action employer. All qualified applicants will receive consideration for employment without regard to sex, gender identity, sexual orientation, race, color, religion, national origin, disability, protected Veteran status, age, or any other characteristic protected by law. </w:t>
                </w:r>
                <w:r w:rsidR="003C0854">
                  <w:rPr>
                    <w:b/>
                  </w:rPr>
                  <w:t xml:space="preserve">Please visit our website, </w:t>
                </w:r>
                <w:hyperlink r:id="rId1" w:history="1">
                  <w:r w:rsidR="003C0854" w:rsidRPr="00466F9F">
                    <w:rPr>
                      <w:rStyle w:val="Hyperlink"/>
                    </w:rPr>
                    <w:t>www.seguetech.com/careers</w:t>
                  </w:r>
                </w:hyperlink>
                <w:r w:rsidR="003C0854">
                  <w:rPr>
                    <w:b/>
                  </w:rPr>
                  <w:t xml:space="preserve">, to </w:t>
                </w:r>
                <w:proofErr w:type="gramStart"/>
                <w:r w:rsidR="003C0854">
                  <w:rPr>
                    <w:b/>
                  </w:rPr>
                  <w:t>submit an application</w:t>
                </w:r>
                <w:proofErr w:type="gramEnd"/>
                <w:r w:rsidR="003C0854">
                  <w:rPr>
                    <w:b/>
                  </w:rPr>
                  <w:t>.</w:t>
                </w:r>
              </w:p>
            </w:tc>
          </w:tr>
        </w:tbl>
        <w:p w14:paraId="4716F46C" w14:textId="77777777" w:rsidR="003C0854" w:rsidRPr="005D613E" w:rsidRDefault="003C0854" w:rsidP="003C0854">
          <w:pPr>
            <w:spacing w:after="0" w:line="240" w:lineRule="auto"/>
            <w:ind w:left="1980" w:firstLine="270"/>
            <w:rPr>
              <w:sz w:val="24"/>
              <w:szCs w:val="24"/>
              <w:u w:val="single"/>
            </w:rPr>
          </w:pPr>
        </w:p>
      </w:tc>
    </w:tr>
    <w:tr w:rsidR="003C0854" w:rsidRPr="005D613E" w14:paraId="50CD53B7" w14:textId="77777777" w:rsidTr="00B2553D">
      <w:tc>
        <w:tcPr>
          <w:tcW w:w="9360" w:type="dxa"/>
        </w:tcPr>
        <w:p w14:paraId="1352211F" w14:textId="7D91F4EB" w:rsidR="003C0854" w:rsidRPr="005D613E" w:rsidRDefault="003C0854" w:rsidP="003C0854">
          <w:pPr>
            <w:pStyle w:val="Footer"/>
          </w:pPr>
        </w:p>
      </w:tc>
    </w:tr>
  </w:tbl>
  <w:p w14:paraId="2DE67807" w14:textId="66379035" w:rsidR="003C0854" w:rsidRDefault="00B2553D">
    <w:pPr>
      <w:pStyle w:val="Footer"/>
    </w:pPr>
    <w:r>
      <w:rPr>
        <w:rFonts w:asciiTheme="minorHAnsi" w:hAnsiTheme="minorHAnsi"/>
        <w:noProof/>
      </w:rPr>
      <w:drawing>
        <wp:inline distT="0" distB="0" distL="0" distR="0" wp14:anchorId="7CA4328B" wp14:editId="4233F0E9">
          <wp:extent cx="5857875" cy="260985"/>
          <wp:effectExtent l="0" t="0" r="9525"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ueCommercial_footer_notext.png"/>
                  <pic:cNvPicPr/>
                </pic:nvPicPr>
                <pic:blipFill>
                  <a:blip r:embed="rId2">
                    <a:extLst>
                      <a:ext uri="{28A0092B-C50C-407E-A947-70E740481C1C}">
                        <a14:useLocalDpi xmlns:a14="http://schemas.microsoft.com/office/drawing/2010/main" val="0"/>
                      </a:ext>
                    </a:extLst>
                  </a:blip>
                  <a:stretch>
                    <a:fillRect/>
                  </a:stretch>
                </pic:blipFill>
                <pic:spPr>
                  <a:xfrm>
                    <a:off x="0" y="0"/>
                    <a:ext cx="5857875" cy="26098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2EFF" w14:textId="77777777" w:rsidR="00257700" w:rsidRDefault="00257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CC678" w14:textId="77777777" w:rsidR="00F01937" w:rsidRDefault="00F01937" w:rsidP="003C0854">
      <w:pPr>
        <w:spacing w:after="0" w:line="240" w:lineRule="auto"/>
      </w:pPr>
      <w:r>
        <w:separator/>
      </w:r>
    </w:p>
  </w:footnote>
  <w:footnote w:type="continuationSeparator" w:id="0">
    <w:p w14:paraId="5254ECCF" w14:textId="77777777" w:rsidR="00F01937" w:rsidRDefault="00F01937" w:rsidP="003C0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CAF6" w14:textId="77777777" w:rsidR="00257700" w:rsidRDefault="002577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C786" w14:textId="67138E45" w:rsidR="003C0854" w:rsidRDefault="00B2553D">
    <w:pPr>
      <w:pStyle w:val="Header"/>
    </w:pPr>
    <w:r>
      <w:rPr>
        <w:noProof/>
      </w:rPr>
      <w:drawing>
        <wp:inline distT="0" distB="0" distL="0" distR="0" wp14:anchorId="7445E493" wp14:editId="5E7F9924">
          <wp:extent cx="5943600" cy="260985"/>
          <wp:effectExtent l="0" t="0" r="0" b="571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ueCommercial_header_text.png"/>
                  <pic:cNvPicPr/>
                </pic:nvPicPr>
                <pic:blipFill>
                  <a:blip r:embed="rId1">
                    <a:extLst>
                      <a:ext uri="{28A0092B-C50C-407E-A947-70E740481C1C}">
                        <a14:useLocalDpi xmlns:a14="http://schemas.microsoft.com/office/drawing/2010/main" val="0"/>
                      </a:ext>
                    </a:extLst>
                  </a:blip>
                  <a:stretch>
                    <a:fillRect/>
                  </a:stretch>
                </pic:blipFill>
                <pic:spPr>
                  <a:xfrm>
                    <a:off x="0" y="0"/>
                    <a:ext cx="5943600" cy="2609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5FF6" w14:textId="77777777" w:rsidR="00257700" w:rsidRDefault="00257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A56"/>
    <w:multiLevelType w:val="hybridMultilevel"/>
    <w:tmpl w:val="FA80B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932F2"/>
    <w:multiLevelType w:val="hybridMultilevel"/>
    <w:tmpl w:val="75D4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053A4"/>
    <w:multiLevelType w:val="hybridMultilevel"/>
    <w:tmpl w:val="507A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0689A"/>
    <w:multiLevelType w:val="hybridMultilevel"/>
    <w:tmpl w:val="57F4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A2524"/>
    <w:multiLevelType w:val="hybridMultilevel"/>
    <w:tmpl w:val="99F2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36BDD"/>
    <w:multiLevelType w:val="hybridMultilevel"/>
    <w:tmpl w:val="7F96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B784E"/>
    <w:multiLevelType w:val="hybridMultilevel"/>
    <w:tmpl w:val="2394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86F54"/>
    <w:multiLevelType w:val="hybridMultilevel"/>
    <w:tmpl w:val="5706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D76E9"/>
    <w:multiLevelType w:val="hybridMultilevel"/>
    <w:tmpl w:val="2D64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A5DD6"/>
    <w:multiLevelType w:val="hybridMultilevel"/>
    <w:tmpl w:val="3E4C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F6AF9"/>
    <w:multiLevelType w:val="hybridMultilevel"/>
    <w:tmpl w:val="23F8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A1DE3"/>
    <w:multiLevelType w:val="hybridMultilevel"/>
    <w:tmpl w:val="94BA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706C2E"/>
    <w:multiLevelType w:val="hybridMultilevel"/>
    <w:tmpl w:val="02A8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04C64"/>
    <w:multiLevelType w:val="hybridMultilevel"/>
    <w:tmpl w:val="9880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A3126D"/>
    <w:multiLevelType w:val="hybridMultilevel"/>
    <w:tmpl w:val="2DB8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E01509"/>
    <w:multiLevelType w:val="hybridMultilevel"/>
    <w:tmpl w:val="426A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216CB5"/>
    <w:multiLevelType w:val="hybridMultilevel"/>
    <w:tmpl w:val="6C7C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07D72"/>
    <w:multiLevelType w:val="hybridMultilevel"/>
    <w:tmpl w:val="95A8D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1F2ACA"/>
    <w:multiLevelType w:val="hybridMultilevel"/>
    <w:tmpl w:val="D874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5"/>
  </w:num>
  <w:num w:numId="4">
    <w:abstractNumId w:val="3"/>
  </w:num>
  <w:num w:numId="5">
    <w:abstractNumId w:val="18"/>
  </w:num>
  <w:num w:numId="6">
    <w:abstractNumId w:val="0"/>
  </w:num>
  <w:num w:numId="7">
    <w:abstractNumId w:val="8"/>
  </w:num>
  <w:num w:numId="8">
    <w:abstractNumId w:val="16"/>
  </w:num>
  <w:num w:numId="9">
    <w:abstractNumId w:val="4"/>
  </w:num>
  <w:num w:numId="10">
    <w:abstractNumId w:val="17"/>
  </w:num>
  <w:num w:numId="11">
    <w:abstractNumId w:val="1"/>
  </w:num>
  <w:num w:numId="12">
    <w:abstractNumId w:val="9"/>
  </w:num>
  <w:num w:numId="13">
    <w:abstractNumId w:val="2"/>
  </w:num>
  <w:num w:numId="14">
    <w:abstractNumId w:val="11"/>
  </w:num>
  <w:num w:numId="15">
    <w:abstractNumId w:val="5"/>
  </w:num>
  <w:num w:numId="16">
    <w:abstractNumId w:val="14"/>
  </w:num>
  <w:num w:numId="17">
    <w:abstractNumId w:val="7"/>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54"/>
    <w:rsid w:val="00082E45"/>
    <w:rsid w:val="000A1142"/>
    <w:rsid w:val="000B7A2A"/>
    <w:rsid w:val="0011084B"/>
    <w:rsid w:val="00113BA3"/>
    <w:rsid w:val="001243C0"/>
    <w:rsid w:val="001245FE"/>
    <w:rsid w:val="00137668"/>
    <w:rsid w:val="00144CAA"/>
    <w:rsid w:val="001677B4"/>
    <w:rsid w:val="001A0BE7"/>
    <w:rsid w:val="001A399D"/>
    <w:rsid w:val="001E6AB1"/>
    <w:rsid w:val="00201C11"/>
    <w:rsid w:val="00202E52"/>
    <w:rsid w:val="00207B15"/>
    <w:rsid w:val="00211E99"/>
    <w:rsid w:val="0023029D"/>
    <w:rsid w:val="002453A7"/>
    <w:rsid w:val="00257700"/>
    <w:rsid w:val="00280040"/>
    <w:rsid w:val="0030578D"/>
    <w:rsid w:val="00306E8E"/>
    <w:rsid w:val="003605A8"/>
    <w:rsid w:val="003C0854"/>
    <w:rsid w:val="003E086A"/>
    <w:rsid w:val="00456FBC"/>
    <w:rsid w:val="00462686"/>
    <w:rsid w:val="00484588"/>
    <w:rsid w:val="0048666F"/>
    <w:rsid w:val="004D6AEA"/>
    <w:rsid w:val="00541A84"/>
    <w:rsid w:val="005C4916"/>
    <w:rsid w:val="006C61E6"/>
    <w:rsid w:val="006F79DE"/>
    <w:rsid w:val="007548E0"/>
    <w:rsid w:val="007E47EF"/>
    <w:rsid w:val="007F20BB"/>
    <w:rsid w:val="00821A9A"/>
    <w:rsid w:val="0082617D"/>
    <w:rsid w:val="00850CC8"/>
    <w:rsid w:val="008876F4"/>
    <w:rsid w:val="009526E1"/>
    <w:rsid w:val="009C42AB"/>
    <w:rsid w:val="00A545F3"/>
    <w:rsid w:val="00AA252B"/>
    <w:rsid w:val="00AA408A"/>
    <w:rsid w:val="00AB4D1E"/>
    <w:rsid w:val="00AD5DB5"/>
    <w:rsid w:val="00AF5D9F"/>
    <w:rsid w:val="00B2553D"/>
    <w:rsid w:val="00B84A3B"/>
    <w:rsid w:val="00B94BF0"/>
    <w:rsid w:val="00BD0CAE"/>
    <w:rsid w:val="00C7712C"/>
    <w:rsid w:val="00CF5514"/>
    <w:rsid w:val="00D12A64"/>
    <w:rsid w:val="00D4180B"/>
    <w:rsid w:val="00D559CA"/>
    <w:rsid w:val="00D85E60"/>
    <w:rsid w:val="00DA117C"/>
    <w:rsid w:val="00DC508E"/>
    <w:rsid w:val="00E71910"/>
    <w:rsid w:val="00E726E6"/>
    <w:rsid w:val="00E74142"/>
    <w:rsid w:val="00E8625A"/>
    <w:rsid w:val="00EA7ABC"/>
    <w:rsid w:val="00EE715C"/>
    <w:rsid w:val="00F01849"/>
    <w:rsid w:val="00F01937"/>
    <w:rsid w:val="00F1558F"/>
    <w:rsid w:val="00F22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97FA4"/>
  <w15:chartTrackingRefBased/>
  <w15:docId w15:val="{6A17E0D1-1F64-43BA-955B-0714F4E4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854"/>
    <w:pPr>
      <w:spacing w:after="200" w:line="276" w:lineRule="auto"/>
      <w:jc w:val="both"/>
    </w:pPr>
    <w:rPr>
      <w:rFonts w:ascii="Calibri" w:eastAsia="Times New Roman" w:hAnsi="Calibri" w:cs="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854"/>
  </w:style>
  <w:style w:type="paragraph" w:styleId="Footer">
    <w:name w:val="footer"/>
    <w:basedOn w:val="Normal"/>
    <w:link w:val="FooterChar"/>
    <w:uiPriority w:val="99"/>
    <w:unhideWhenUsed/>
    <w:rsid w:val="003C0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854"/>
  </w:style>
  <w:style w:type="character" w:styleId="Hyperlink">
    <w:name w:val="Hyperlink"/>
    <w:basedOn w:val="DefaultParagraphFont"/>
    <w:uiPriority w:val="99"/>
    <w:unhideWhenUsed/>
    <w:rsid w:val="003C0854"/>
    <w:rPr>
      <w:color w:val="0000FF"/>
      <w:u w:val="single"/>
    </w:rPr>
  </w:style>
  <w:style w:type="table" w:styleId="TableGrid">
    <w:name w:val="Table Grid"/>
    <w:basedOn w:val="TableNormal"/>
    <w:uiPriority w:val="59"/>
    <w:rsid w:val="003C085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link w:val="NoSpacingChar"/>
    <w:uiPriority w:val="1"/>
    <w:qFormat/>
    <w:rsid w:val="003C0854"/>
    <w:pPr>
      <w:spacing w:after="0" w:line="240" w:lineRule="auto"/>
    </w:pPr>
  </w:style>
  <w:style w:type="character" w:customStyle="1" w:styleId="NoSpacingChar">
    <w:name w:val="No Spacing Char"/>
    <w:basedOn w:val="DefaultParagraphFont"/>
    <w:link w:val="NoSpacing"/>
    <w:uiPriority w:val="1"/>
    <w:rsid w:val="003C0854"/>
    <w:rPr>
      <w:rFonts w:ascii="Calibri" w:eastAsia="Times New Roman" w:hAnsi="Calibri" w:cs="Times New Roman"/>
      <w:sz w:val="20"/>
      <w:szCs w:val="20"/>
      <w:lang w:bidi="en-US"/>
    </w:rPr>
  </w:style>
  <w:style w:type="character" w:styleId="PlaceholderText">
    <w:name w:val="Placeholder Text"/>
    <w:basedOn w:val="DefaultParagraphFont"/>
    <w:uiPriority w:val="99"/>
    <w:semiHidden/>
    <w:rsid w:val="003C0854"/>
  </w:style>
  <w:style w:type="paragraph" w:styleId="ListParagraph">
    <w:name w:val="List Paragraph"/>
    <w:basedOn w:val="Normal"/>
    <w:uiPriority w:val="34"/>
    <w:qFormat/>
    <w:rsid w:val="00A545F3"/>
    <w:pPr>
      <w:ind w:left="720"/>
      <w:contextualSpacing/>
    </w:pPr>
  </w:style>
  <w:style w:type="paragraph" w:styleId="BalloonText">
    <w:name w:val="Balloon Text"/>
    <w:basedOn w:val="Normal"/>
    <w:link w:val="BalloonTextChar"/>
    <w:uiPriority w:val="99"/>
    <w:semiHidden/>
    <w:unhideWhenUsed/>
    <w:rsid w:val="007E4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7EF"/>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30578D"/>
    <w:rPr>
      <w:sz w:val="16"/>
      <w:szCs w:val="16"/>
    </w:rPr>
  </w:style>
  <w:style w:type="paragraph" w:styleId="CommentText">
    <w:name w:val="annotation text"/>
    <w:basedOn w:val="Normal"/>
    <w:link w:val="CommentTextChar"/>
    <w:uiPriority w:val="99"/>
    <w:semiHidden/>
    <w:unhideWhenUsed/>
    <w:rsid w:val="0030578D"/>
    <w:pPr>
      <w:spacing w:line="240" w:lineRule="auto"/>
    </w:pPr>
  </w:style>
  <w:style w:type="character" w:customStyle="1" w:styleId="CommentTextChar">
    <w:name w:val="Comment Text Char"/>
    <w:basedOn w:val="DefaultParagraphFont"/>
    <w:link w:val="CommentText"/>
    <w:uiPriority w:val="99"/>
    <w:semiHidden/>
    <w:rsid w:val="0030578D"/>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0578D"/>
    <w:rPr>
      <w:b/>
      <w:bCs/>
    </w:rPr>
  </w:style>
  <w:style w:type="character" w:customStyle="1" w:styleId="CommentSubjectChar">
    <w:name w:val="Comment Subject Char"/>
    <w:basedOn w:val="CommentTextChar"/>
    <w:link w:val="CommentSubject"/>
    <w:uiPriority w:val="99"/>
    <w:semiHidden/>
    <w:rsid w:val="0030578D"/>
    <w:rPr>
      <w:rFonts w:ascii="Calibri" w:eastAsia="Times New Roman"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seguetech.com/care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78FF4BCACF4FDE8B14A087E4AE5EC4"/>
        <w:category>
          <w:name w:val="General"/>
          <w:gallery w:val="placeholder"/>
        </w:category>
        <w:types>
          <w:type w:val="bbPlcHdr"/>
        </w:types>
        <w:behaviors>
          <w:behavior w:val="content"/>
        </w:behaviors>
        <w:guid w:val="{7D2A4813-F300-4E9A-A61B-E8EE24A358A2}"/>
      </w:docPartPr>
      <w:docPartBody>
        <w:p w:rsidR="00871514" w:rsidRDefault="00AA57CA" w:rsidP="00AA57CA">
          <w:pPr>
            <w:pStyle w:val="EB78FF4BCACF4FDE8B14A087E4AE5EC4"/>
          </w:pPr>
          <w:r w:rsidRPr="004B1DB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8C"/>
    <w:rsid w:val="00012041"/>
    <w:rsid w:val="0006368C"/>
    <w:rsid w:val="00101A63"/>
    <w:rsid w:val="001D08C1"/>
    <w:rsid w:val="003760AD"/>
    <w:rsid w:val="00434747"/>
    <w:rsid w:val="0043505A"/>
    <w:rsid w:val="00817563"/>
    <w:rsid w:val="00871514"/>
    <w:rsid w:val="009121FF"/>
    <w:rsid w:val="00AA57CA"/>
    <w:rsid w:val="00AD0192"/>
    <w:rsid w:val="00D049A9"/>
    <w:rsid w:val="00D438A3"/>
    <w:rsid w:val="00DF6748"/>
    <w:rsid w:val="00FF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7CA"/>
  </w:style>
  <w:style w:type="paragraph" w:customStyle="1" w:styleId="EB78FF4BCACF4FDE8B14A087E4AE5EC4">
    <w:name w:val="EB78FF4BCACF4FDE8B14A087E4AE5EC4"/>
    <w:rsid w:val="00AA5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Data Scientist</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Development Analyst</dc:title>
  <dc:subject/>
  <dc:creator>Lauren Hickman Oursler</dc:creator>
  <cp:keywords/>
  <dc:description/>
  <cp:lastModifiedBy>Kelley, Matthew1</cp:lastModifiedBy>
  <cp:revision>2</cp:revision>
  <dcterms:created xsi:type="dcterms:W3CDTF">2022-01-27T14:39:00Z</dcterms:created>
  <dcterms:modified xsi:type="dcterms:W3CDTF">2022-01-27T14:39:00Z</dcterms:modified>
</cp:coreProperties>
</file>